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68" w:rsidRDefault="00FE3C68" w:rsidP="00FE3C68">
      <w:pPr>
        <w:spacing w:line="360" w:lineRule="auto"/>
        <w:contextualSpacing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Лекция</w:t>
      </w:r>
    </w:p>
    <w:p w:rsidR="00FE3C68" w:rsidRPr="009E24D2" w:rsidRDefault="00FE3C68" w:rsidP="00FE3C68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 w:rsidRPr="009E24D2">
        <w:rPr>
          <w:b/>
          <w:bCs/>
          <w:color w:val="000000"/>
          <w:sz w:val="28"/>
          <w:szCs w:val="28"/>
        </w:rPr>
        <w:t>Отдел Цветковые растения (</w:t>
      </w:r>
      <w:proofErr w:type="spellStart"/>
      <w:r w:rsidRPr="009E24D2">
        <w:rPr>
          <w:b/>
          <w:bCs/>
          <w:color w:val="000000"/>
          <w:sz w:val="28"/>
          <w:szCs w:val="28"/>
        </w:rPr>
        <w:t>Magnoliophyta</w:t>
      </w:r>
      <w:proofErr w:type="spellEnd"/>
      <w:r w:rsidRPr="009E24D2">
        <w:rPr>
          <w:b/>
          <w:bCs/>
          <w:color w:val="000000"/>
          <w:sz w:val="28"/>
          <w:szCs w:val="28"/>
        </w:rPr>
        <w:t>)</w:t>
      </w:r>
    </w:p>
    <w:p w:rsidR="00FE3C68" w:rsidRPr="009E24D2" w:rsidRDefault="00FE3C68" w:rsidP="00FE3C68">
      <w:pPr>
        <w:pStyle w:val="1"/>
        <w:spacing w:line="360" w:lineRule="auto"/>
        <w:contextualSpacing/>
        <w:rPr>
          <w:szCs w:val="28"/>
        </w:rPr>
      </w:pPr>
      <w:bookmarkStart w:id="0" w:name="1"/>
      <w:r w:rsidRPr="009E24D2">
        <w:rPr>
          <w:szCs w:val="28"/>
        </w:rPr>
        <w:t>Общая характеристика</w:t>
      </w:r>
      <w:bookmarkEnd w:id="0"/>
    </w:p>
    <w:p w:rsidR="00FE3C68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bCs/>
          <w:color w:val="000000"/>
          <w:sz w:val="28"/>
          <w:szCs w:val="28"/>
        </w:rPr>
      </w:pPr>
      <w:r w:rsidRPr="009E24D2">
        <w:rPr>
          <w:b/>
          <w:bCs/>
          <w:color w:val="000000"/>
          <w:sz w:val="28"/>
          <w:szCs w:val="28"/>
        </w:rPr>
        <w:t>Цветковые растения представляют собой самый большой отдел растительного мира, насчитывающий не менее 240 тысяч видов. По числу видов он значительно превосходит все остальные группы высших растений вместе взятые.</w:t>
      </w:r>
    </w:p>
    <w:p w:rsidR="006D684D" w:rsidRPr="009E24D2" w:rsidRDefault="006D684D" w:rsidP="006D684D">
      <w:pPr>
        <w:spacing w:before="100" w:beforeAutospacing="1" w:after="100" w:afterAutospacing="1" w:line="360" w:lineRule="auto"/>
        <w:contextualSpacing/>
        <w:jc w:val="center"/>
        <w:rPr>
          <w:color w:val="000000"/>
          <w:sz w:val="28"/>
          <w:szCs w:val="28"/>
        </w:rPr>
      </w:pPr>
      <w:r w:rsidRPr="006D684D">
        <w:rPr>
          <w:noProof/>
          <w:color w:val="000000"/>
          <w:sz w:val="28"/>
          <w:szCs w:val="28"/>
        </w:rPr>
        <w:drawing>
          <wp:inline distT="0" distB="0" distL="0" distR="0">
            <wp:extent cx="3021026" cy="3905250"/>
            <wp:effectExtent l="57150" t="38100" r="46024" b="19050"/>
            <wp:docPr id="1" name="Рисунок 1" descr="http://biofile.ru/pic/sj-02-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biofile.ru/pic/sj-02-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67" cy="39051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3C68" w:rsidRPr="009E24D2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 w:rsidRPr="009E24D2">
        <w:rPr>
          <w:color w:val="000000"/>
          <w:sz w:val="28"/>
          <w:szCs w:val="28"/>
        </w:rPr>
        <w:t>Цветковые растения произрастают во всех климатических зонах и в самых разных экологических условиях - от тропических лесов до тундр и полярных пустынь.</w:t>
      </w:r>
    </w:p>
    <w:p w:rsidR="00FE3C68" w:rsidRPr="009E24D2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 w:rsidRPr="009E24D2">
        <w:rPr>
          <w:color w:val="000000"/>
          <w:sz w:val="28"/>
          <w:szCs w:val="28"/>
        </w:rPr>
        <w:t>Они составляют основную массу растительного вещества биосферы и являются самой важной для человека группой растений. Все важнейшие, культурные растения относятся к цветковым растениям.</w:t>
      </w:r>
    </w:p>
    <w:p w:rsidR="00FE3C68" w:rsidRPr="009E24D2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proofErr w:type="gramStart"/>
      <w:r w:rsidRPr="009E24D2">
        <w:rPr>
          <w:color w:val="000000"/>
          <w:sz w:val="28"/>
          <w:szCs w:val="28"/>
        </w:rPr>
        <w:t>Цветковые</w:t>
      </w:r>
      <w:proofErr w:type="gramEnd"/>
      <w:r w:rsidRPr="009E24D2">
        <w:rPr>
          <w:color w:val="000000"/>
          <w:sz w:val="28"/>
          <w:szCs w:val="28"/>
        </w:rPr>
        <w:t xml:space="preserve"> являются семенными растениями. От голосеменных же они </w:t>
      </w:r>
      <w:proofErr w:type="gramStart"/>
      <w:r w:rsidRPr="009E24D2">
        <w:rPr>
          <w:color w:val="000000"/>
          <w:sz w:val="28"/>
          <w:szCs w:val="28"/>
        </w:rPr>
        <w:t>отличаются</w:t>
      </w:r>
      <w:proofErr w:type="gramEnd"/>
      <w:r w:rsidRPr="009E24D2">
        <w:rPr>
          <w:color w:val="000000"/>
          <w:sz w:val="28"/>
          <w:szCs w:val="28"/>
        </w:rPr>
        <w:t xml:space="preserve"> прежде всего тем, что семязачатки у них заключены в более или менее замкнутую полость завязи (образованную одним или несколькими </w:t>
      </w:r>
      <w:r w:rsidRPr="009E24D2">
        <w:rPr>
          <w:color w:val="000000"/>
          <w:sz w:val="28"/>
          <w:szCs w:val="28"/>
        </w:rPr>
        <w:lastRenderedPageBreak/>
        <w:t xml:space="preserve">сросшимися </w:t>
      </w:r>
      <w:r w:rsidRPr="009E24D2">
        <w:rPr>
          <w:b/>
          <w:bCs/>
          <w:i/>
          <w:iCs/>
          <w:color w:val="000000"/>
          <w:sz w:val="28"/>
          <w:szCs w:val="28"/>
        </w:rPr>
        <w:t>плодолистиками</w:t>
      </w:r>
      <w:r w:rsidRPr="009E24D2">
        <w:rPr>
          <w:color w:val="000000"/>
          <w:sz w:val="28"/>
          <w:szCs w:val="28"/>
        </w:rPr>
        <w:t xml:space="preserve">), именно поэтому их чаще всего называют </w:t>
      </w:r>
      <w:r w:rsidRPr="009E24D2">
        <w:rPr>
          <w:b/>
          <w:bCs/>
          <w:i/>
          <w:iCs/>
          <w:color w:val="000000"/>
          <w:sz w:val="28"/>
          <w:szCs w:val="28"/>
        </w:rPr>
        <w:t>покрытосеменными</w:t>
      </w:r>
      <w:r w:rsidRPr="009E24D2">
        <w:rPr>
          <w:color w:val="000000"/>
          <w:sz w:val="28"/>
          <w:szCs w:val="28"/>
        </w:rPr>
        <w:t>.</w:t>
      </w:r>
    </w:p>
    <w:p w:rsidR="00FE3C68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51421F" w:rsidRDefault="0051421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Систематика цветковых растений:</w:t>
      </w:r>
    </w:p>
    <w:p w:rsidR="0051421F" w:rsidRDefault="00614002" w:rsidP="00614002">
      <w:pPr>
        <w:spacing w:before="100" w:beforeAutospacing="1" w:after="100" w:afterAutospacing="1"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61400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73425" cy="3419475"/>
            <wp:effectExtent l="57150" t="38100" r="41275" b="28575"/>
            <wp:docPr id="2" name="Рисунок 2" descr="http://bioweb.uwlax.edu/bio203/s2014/wlodyga_eliz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ioweb.uwlax.edu/bio203/s2014/wlodyga_eliz/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3419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44ACF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FE3C68" w:rsidRDefault="00FE3C6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 w:rsidRPr="009E24D2">
        <w:rPr>
          <w:color w:val="000000"/>
          <w:sz w:val="28"/>
          <w:szCs w:val="28"/>
        </w:rPr>
        <w:t xml:space="preserve">Одной из характерных особенностей цветковых растений является так называемое </w:t>
      </w:r>
      <w:r w:rsidRPr="009E24D2">
        <w:rPr>
          <w:b/>
          <w:bCs/>
          <w:i/>
          <w:iCs/>
          <w:color w:val="000000"/>
          <w:sz w:val="28"/>
          <w:szCs w:val="28"/>
        </w:rPr>
        <w:t>двойное оплодотворение</w:t>
      </w:r>
      <w:r w:rsidRPr="009E24D2">
        <w:rPr>
          <w:color w:val="000000"/>
          <w:sz w:val="28"/>
          <w:szCs w:val="28"/>
        </w:rPr>
        <w:t xml:space="preserve">, резко отличающих их от всех остальных групп растительного мира. В результате двойного оплодотворения образуется </w:t>
      </w:r>
      <w:proofErr w:type="gramStart"/>
      <w:r w:rsidRPr="009E24D2">
        <w:rPr>
          <w:color w:val="000000"/>
          <w:sz w:val="28"/>
          <w:szCs w:val="28"/>
        </w:rPr>
        <w:t>весьма своеобразный</w:t>
      </w:r>
      <w:proofErr w:type="gramEnd"/>
      <w:r w:rsidRPr="009E24D2">
        <w:rPr>
          <w:color w:val="000000"/>
          <w:sz w:val="28"/>
          <w:szCs w:val="28"/>
        </w:rPr>
        <w:t xml:space="preserve"> </w:t>
      </w:r>
      <w:proofErr w:type="spellStart"/>
      <w:r w:rsidRPr="009E24D2">
        <w:rPr>
          <w:b/>
          <w:bCs/>
          <w:i/>
          <w:iCs/>
          <w:color w:val="000000"/>
          <w:sz w:val="28"/>
          <w:szCs w:val="28"/>
        </w:rPr>
        <w:t>триплоидный</w:t>
      </w:r>
      <w:proofErr w:type="spellEnd"/>
      <w:r w:rsidRPr="009E24D2">
        <w:rPr>
          <w:b/>
          <w:bCs/>
          <w:i/>
          <w:iCs/>
          <w:color w:val="000000"/>
          <w:sz w:val="28"/>
          <w:szCs w:val="28"/>
        </w:rPr>
        <w:t xml:space="preserve"> эндосперм</w:t>
      </w:r>
      <w:r w:rsidRPr="009E24D2">
        <w:rPr>
          <w:color w:val="000000"/>
          <w:sz w:val="28"/>
          <w:szCs w:val="28"/>
        </w:rPr>
        <w:t xml:space="preserve"> цветковых растений.</w:t>
      </w:r>
    </w:p>
    <w:p w:rsidR="009D6148" w:rsidRDefault="009D614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9D6148" w:rsidRDefault="009D614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9D6148" w:rsidRPr="009D6148" w:rsidRDefault="009D6148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b/>
          <w:color w:val="000000"/>
          <w:sz w:val="28"/>
          <w:szCs w:val="28"/>
        </w:rPr>
      </w:pPr>
      <w:r w:rsidRPr="009D6148">
        <w:rPr>
          <w:b/>
          <w:color w:val="000000"/>
          <w:sz w:val="28"/>
          <w:szCs w:val="28"/>
        </w:rPr>
        <w:t xml:space="preserve">Деление двудольных цветковых растений на подклассы в современной ботанике осуществляется по системам </w:t>
      </w:r>
      <w:proofErr w:type="spellStart"/>
      <w:r w:rsidRPr="009D6148">
        <w:rPr>
          <w:b/>
          <w:color w:val="000000"/>
          <w:sz w:val="28"/>
          <w:szCs w:val="28"/>
        </w:rPr>
        <w:t>Тахтаджяна</w:t>
      </w:r>
      <w:proofErr w:type="spellEnd"/>
      <w:r w:rsidRPr="009D6148">
        <w:rPr>
          <w:b/>
          <w:color w:val="000000"/>
          <w:sz w:val="28"/>
          <w:szCs w:val="28"/>
        </w:rPr>
        <w:t xml:space="preserve"> и </w:t>
      </w:r>
      <w:proofErr w:type="spellStart"/>
      <w:r w:rsidRPr="009D6148">
        <w:rPr>
          <w:b/>
          <w:color w:val="000000"/>
          <w:sz w:val="28"/>
          <w:szCs w:val="28"/>
        </w:rPr>
        <w:t>Кронквиста</w:t>
      </w:r>
      <w:proofErr w:type="spellEnd"/>
      <w:r w:rsidRPr="009D6148">
        <w:rPr>
          <w:b/>
          <w:color w:val="000000"/>
          <w:sz w:val="28"/>
          <w:szCs w:val="28"/>
        </w:rPr>
        <w:t>.</w:t>
      </w:r>
    </w:p>
    <w:p w:rsidR="00144ACF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144ACF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144ACF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ACF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</w:p>
    <w:p w:rsidR="00144ACF" w:rsidRPr="009E24D2" w:rsidRDefault="00144ACF" w:rsidP="00FE3C68">
      <w:pPr>
        <w:spacing w:before="100" w:beforeAutospacing="1" w:after="100" w:afterAutospacing="1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 w:rsidRPr="00144ACF">
        <w:rPr>
          <w:color w:val="00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7" o:title=""/>
          </v:shape>
          <o:OLEObject Type="Embed" ProgID="PowerPoint.Slide.12" ShapeID="_x0000_i1025" DrawAspect="Content" ObjectID="_1643383616" r:id="rId8"/>
        </w:object>
      </w:r>
    </w:p>
    <w:p w:rsidR="000A7E6B" w:rsidRDefault="000A7E6B"/>
    <w:sectPr w:rsidR="000A7E6B" w:rsidSect="00F46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C68"/>
    <w:rsid w:val="000A7E6B"/>
    <w:rsid w:val="00144ACF"/>
    <w:rsid w:val="0051421F"/>
    <w:rsid w:val="00614002"/>
    <w:rsid w:val="006966DD"/>
    <w:rsid w:val="006D684D"/>
    <w:rsid w:val="009D6148"/>
    <w:rsid w:val="00F46C53"/>
    <w:rsid w:val="00FE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3C68"/>
    <w:pPr>
      <w:keepNext/>
      <w:spacing w:before="100" w:beforeAutospacing="1" w:after="100" w:afterAutospacing="1"/>
      <w:jc w:val="center"/>
      <w:outlineLvl w:val="0"/>
    </w:pPr>
    <w:rPr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3C68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68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8</cp:revision>
  <dcterms:created xsi:type="dcterms:W3CDTF">2020-02-16T11:25:00Z</dcterms:created>
  <dcterms:modified xsi:type="dcterms:W3CDTF">2020-02-16T11:41:00Z</dcterms:modified>
</cp:coreProperties>
</file>