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86"/>
        <w:gridCol w:w="2350"/>
        <w:gridCol w:w="1993"/>
        <w:gridCol w:w="3260"/>
      </w:tblGrid>
      <w:tr w:rsidR="00BD2CE6" w:rsidRPr="005446AA" w:rsidTr="00015E4F">
        <w:tc>
          <w:tcPr>
            <w:tcW w:w="2286" w:type="dxa"/>
          </w:tcPr>
          <w:p w:rsidR="00BD2CE6" w:rsidRPr="005446AA" w:rsidRDefault="00BD2CE6" w:rsidP="00015E4F">
            <w:pPr>
              <w:rPr>
                <w:rFonts w:ascii="Times New Roman" w:hAnsi="Times New Roman" w:cs="Times New Roman"/>
                <w:b/>
              </w:rPr>
            </w:pPr>
          </w:p>
          <w:p w:rsidR="00BD2CE6" w:rsidRPr="005446AA" w:rsidRDefault="00BD2CE6" w:rsidP="00015E4F">
            <w:pPr>
              <w:rPr>
                <w:rFonts w:ascii="Times New Roman" w:hAnsi="Times New Roman" w:cs="Times New Roman"/>
                <w:b/>
              </w:rPr>
            </w:pPr>
          </w:p>
          <w:p w:rsidR="00BD2CE6" w:rsidRPr="005446AA" w:rsidRDefault="00BD2CE6" w:rsidP="00015E4F">
            <w:pPr>
              <w:rPr>
                <w:rFonts w:ascii="Times New Roman" w:hAnsi="Times New Roman" w:cs="Times New Roman"/>
                <w:b/>
              </w:rPr>
            </w:pPr>
          </w:p>
          <w:p w:rsidR="00BD2CE6" w:rsidRPr="005446AA" w:rsidRDefault="00BD2CE6" w:rsidP="00015E4F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МС – 165д (1-2п.)</w:t>
            </w:r>
          </w:p>
        </w:tc>
        <w:tc>
          <w:tcPr>
            <w:tcW w:w="2350" w:type="dxa"/>
          </w:tcPr>
          <w:p w:rsidR="00BD2CE6" w:rsidRPr="005446AA" w:rsidRDefault="00BD2CE6" w:rsidP="00015E4F">
            <w:pPr>
              <w:rPr>
                <w:rFonts w:ascii="Times New Roman" w:hAnsi="Times New Roman" w:cs="Times New Roman"/>
                <w:b/>
              </w:rPr>
            </w:pPr>
          </w:p>
          <w:p w:rsidR="00BD2CE6" w:rsidRPr="005446AA" w:rsidRDefault="00BD2CE6" w:rsidP="00015E4F">
            <w:pPr>
              <w:rPr>
                <w:rFonts w:ascii="Times New Roman" w:hAnsi="Times New Roman" w:cs="Times New Roman"/>
                <w:b/>
              </w:rPr>
            </w:pPr>
          </w:p>
          <w:p w:rsidR="00BD2CE6" w:rsidRPr="005446AA" w:rsidRDefault="00BD2CE6" w:rsidP="00015E4F">
            <w:pPr>
              <w:rPr>
                <w:rFonts w:ascii="Times New Roman" w:hAnsi="Times New Roman" w:cs="Times New Roman"/>
                <w:b/>
              </w:rPr>
            </w:pPr>
          </w:p>
          <w:p w:rsidR="00BD2CE6" w:rsidRPr="005446AA" w:rsidRDefault="00BD2CE6" w:rsidP="00015E4F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Лукьянова Е.В.</w:t>
            </w:r>
          </w:p>
        </w:tc>
        <w:tc>
          <w:tcPr>
            <w:tcW w:w="1993" w:type="dxa"/>
          </w:tcPr>
          <w:p w:rsidR="00BD2CE6" w:rsidRPr="005446AA" w:rsidRDefault="00BD2CE6" w:rsidP="00015E4F">
            <w:pPr>
              <w:rPr>
                <w:rFonts w:ascii="Times New Roman" w:hAnsi="Times New Roman" w:cs="Times New Roman"/>
              </w:rPr>
            </w:pPr>
          </w:p>
          <w:p w:rsidR="00BD2CE6" w:rsidRPr="005446AA" w:rsidRDefault="00BD2CE6" w:rsidP="00015E4F">
            <w:pPr>
              <w:rPr>
                <w:rFonts w:ascii="Times New Roman" w:hAnsi="Times New Roman" w:cs="Times New Roman"/>
              </w:rPr>
            </w:pPr>
          </w:p>
          <w:p w:rsidR="00BD2CE6" w:rsidRPr="005446AA" w:rsidRDefault="00BD2CE6" w:rsidP="00015E4F">
            <w:pPr>
              <w:rPr>
                <w:rFonts w:ascii="Times New Roman" w:hAnsi="Times New Roman" w:cs="Times New Roman"/>
              </w:rPr>
            </w:pPr>
          </w:p>
          <w:p w:rsidR="00BD2CE6" w:rsidRPr="005446AA" w:rsidRDefault="00BD2CE6" w:rsidP="00015E4F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УППМ.03 ОДМП</w:t>
            </w:r>
          </w:p>
        </w:tc>
        <w:tc>
          <w:tcPr>
            <w:tcW w:w="3260" w:type="dxa"/>
          </w:tcPr>
          <w:p w:rsidR="00BD2CE6" w:rsidRPr="005446AA" w:rsidRDefault="00BD2CE6" w:rsidP="00015E4F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1.Неотложные состояния</w:t>
            </w:r>
          </w:p>
          <w:p w:rsidR="00BD2CE6" w:rsidRPr="005446AA" w:rsidRDefault="00BD2CE6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(ОДН, ОКН, острый живот, кровотечения, укусы змей, насекомых, кровотечени</w:t>
            </w:r>
            <w:proofErr w:type="gramStart"/>
            <w:r w:rsidRPr="005446AA">
              <w:rPr>
                <w:rFonts w:ascii="Times New Roman" w:hAnsi="Times New Roman" w:cs="Times New Roman"/>
              </w:rPr>
              <w:t>я(</w:t>
            </w:r>
            <w:proofErr w:type="gramEnd"/>
            <w:r w:rsidRPr="005446AA">
              <w:rPr>
                <w:rFonts w:ascii="Times New Roman" w:hAnsi="Times New Roman" w:cs="Times New Roman"/>
              </w:rPr>
              <w:t xml:space="preserve">артериальные, желудочное, легочное), травмы, отравления, </w:t>
            </w:r>
            <w:proofErr w:type="spellStart"/>
            <w:r w:rsidRPr="005446AA">
              <w:rPr>
                <w:rFonts w:ascii="Times New Roman" w:hAnsi="Times New Roman" w:cs="Times New Roman"/>
              </w:rPr>
              <w:t>аллергии,утопление</w:t>
            </w:r>
            <w:proofErr w:type="spellEnd"/>
            <w:r w:rsidRPr="005446AA">
              <w:rPr>
                <w:rFonts w:ascii="Times New Roman" w:hAnsi="Times New Roman" w:cs="Times New Roman"/>
              </w:rPr>
              <w:t>, виды утопления. ПМП при неотложных состояниях.</w:t>
            </w:r>
          </w:p>
          <w:p w:rsidR="00BD2CE6" w:rsidRPr="005446AA" w:rsidRDefault="00BD2CE6" w:rsidP="00015E4F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2.Терминальные состояния.</w:t>
            </w:r>
          </w:p>
          <w:p w:rsidR="00BD2CE6" w:rsidRPr="005446AA" w:rsidRDefault="00BD2CE6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Клинические стадии. Характерные признаки. Признаки клинической смерти. Продолжительность клинической смерти. Базовая СЛР. Осложнения СЛР. Признаки биологической смерти.</w:t>
            </w:r>
          </w:p>
          <w:p w:rsidR="00BD2CE6" w:rsidRPr="005446AA" w:rsidRDefault="00BD2CE6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  <w:b/>
              </w:rPr>
              <w:t>3.Оказание медицинской помощи при ЧС.</w:t>
            </w:r>
          </w:p>
          <w:p w:rsidR="00BD2CE6" w:rsidRPr="005446AA" w:rsidRDefault="00BD2CE6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Приёмы первичного и вторичного обследования пострадавшего. Медицинская сортировка. Сортировочные группы. Укладка пострадавшего в соответствующее транспортное положение в зависимости от вида и характера повреждений.</w:t>
            </w:r>
          </w:p>
          <w:p w:rsidR="00BD2CE6" w:rsidRPr="005446AA" w:rsidRDefault="00BD2CE6" w:rsidP="00015E4F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</w:rPr>
              <w:t>4.</w:t>
            </w:r>
            <w:r w:rsidRPr="005446AA">
              <w:rPr>
                <w:rFonts w:ascii="Times New Roman" w:hAnsi="Times New Roman" w:cs="Times New Roman"/>
                <w:b/>
              </w:rPr>
              <w:t xml:space="preserve"> Оказание медицинской помощи при ЧС.</w:t>
            </w:r>
          </w:p>
          <w:p w:rsidR="00BD2CE6" w:rsidRPr="005446AA" w:rsidRDefault="00BD2CE6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Планирование мероприятий по оказанию неотложной помощи пострадавшим с различными видами трав</w:t>
            </w:r>
            <w:proofErr w:type="gramStart"/>
            <w:r w:rsidRPr="005446AA">
              <w:rPr>
                <w:rFonts w:ascii="Times New Roman" w:hAnsi="Times New Roman" w:cs="Times New Roman"/>
              </w:rPr>
              <w:t>м(</w:t>
            </w:r>
            <w:proofErr w:type="gramEnd"/>
            <w:r w:rsidRPr="005446AA">
              <w:rPr>
                <w:rFonts w:ascii="Times New Roman" w:hAnsi="Times New Roman" w:cs="Times New Roman"/>
              </w:rPr>
              <w:t xml:space="preserve"> скелетная, механическая, термическая, СДС синдром)</w:t>
            </w:r>
          </w:p>
          <w:p w:rsidR="00BD2CE6" w:rsidRPr="005446AA" w:rsidRDefault="00BD2CE6" w:rsidP="00015E4F">
            <w:pPr>
              <w:rPr>
                <w:rFonts w:ascii="Times New Roman" w:hAnsi="Times New Roman" w:cs="Times New Roman"/>
              </w:rPr>
            </w:pPr>
          </w:p>
        </w:tc>
      </w:tr>
    </w:tbl>
    <w:p w:rsidR="003F4A82" w:rsidRDefault="003F4A82">
      <w:bookmarkStart w:id="0" w:name="_GoBack"/>
      <w:bookmarkEnd w:id="0"/>
    </w:p>
    <w:sectPr w:rsidR="003F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E6"/>
    <w:rsid w:val="003F4A82"/>
    <w:rsid w:val="00BD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2020-02-10T05:43:00Z</dcterms:created>
  <dcterms:modified xsi:type="dcterms:W3CDTF">2020-02-10T05:43:00Z</dcterms:modified>
</cp:coreProperties>
</file>