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2B3417">
        <w:rPr>
          <w:rFonts w:ascii="Times New Roman" w:eastAsia="Times New Roman" w:hAnsi="Times New Roman" w:cs="Times New Roman"/>
          <w:b/>
          <w:bCs/>
          <w:color w:val="000000"/>
          <w:kern w:val="36"/>
          <w:sz w:val="28"/>
          <w:szCs w:val="28"/>
          <w:shd w:val="clear" w:color="auto" w:fill="FFFFFF" w:themeFill="background1"/>
          <w:lang w:eastAsia="ru-RU"/>
        </w:rPr>
        <w:t>5</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5B17F4">
        <w:rPr>
          <w:rFonts w:ascii="Times New Roman" w:eastAsia="Times New Roman" w:hAnsi="Times New Roman" w:cs="Times New Roman"/>
          <w:b/>
          <w:bCs/>
          <w:color w:val="FF0000"/>
          <w:kern w:val="36"/>
          <w:sz w:val="28"/>
          <w:szCs w:val="28"/>
          <w:shd w:val="clear" w:color="auto" w:fill="FFFFFF" w:themeFill="background1"/>
          <w:lang w:eastAsia="ru-RU"/>
        </w:rPr>
        <w:t>1</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5"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6"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E701F1"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E701F1"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7"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2B3417">
        <w:rPr>
          <w:rFonts w:ascii="Times New Roman" w:eastAsia="Times New Roman" w:hAnsi="Times New Roman" w:cs="Times New Roman"/>
          <w:bCs/>
          <w:color w:val="FF0000"/>
          <w:sz w:val="24"/>
          <w:szCs w:val="24"/>
          <w:u w:val="single"/>
          <w:lang w:eastAsia="ru-RU"/>
        </w:rPr>
        <w:t>3</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2B3417">
        <w:rPr>
          <w:rFonts w:ascii="Times New Roman" w:eastAsia="Times New Roman" w:hAnsi="Times New Roman" w:cs="Times New Roman"/>
          <w:b/>
          <w:bCs/>
          <w:color w:val="000000"/>
          <w:kern w:val="36"/>
          <w:sz w:val="28"/>
          <w:szCs w:val="28"/>
          <w:shd w:val="clear" w:color="auto" w:fill="FFFFFF" w:themeFill="background1"/>
          <w:lang w:eastAsia="ru-RU"/>
        </w:rPr>
        <w:t xml:space="preserve">5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2B3417">
        <w:rPr>
          <w:rFonts w:ascii="Times New Roman" w:eastAsia="Times New Roman" w:hAnsi="Times New Roman" w:cs="Times New Roman"/>
          <w:b/>
          <w:bCs/>
          <w:color w:val="FF0000"/>
          <w:kern w:val="36"/>
          <w:sz w:val="28"/>
          <w:szCs w:val="28"/>
          <w:shd w:val="clear" w:color="auto" w:fill="FFFFFF" w:themeFill="background1"/>
          <w:lang w:eastAsia="ru-RU"/>
        </w:rPr>
        <w:t>2</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8"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9"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10"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1"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2"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w:t>
      </w:r>
      <w:r w:rsidR="002B3417">
        <w:rPr>
          <w:rFonts w:ascii="Times New Roman" w:eastAsia="Times New Roman" w:hAnsi="Times New Roman" w:cs="Times New Roman"/>
          <w:bCs/>
          <w:color w:val="FF0000"/>
          <w:sz w:val="28"/>
          <w:szCs w:val="28"/>
          <w:u w:val="single"/>
          <w:lang w:eastAsia="ru-RU"/>
        </w:rPr>
        <w:t>5</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p w:rsidR="00C56825" w:rsidRPr="00547387"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lastRenderedPageBreak/>
        <w:t xml:space="preserve">Группа </w:t>
      </w:r>
      <w:r>
        <w:rPr>
          <w:rFonts w:ascii="Times New Roman" w:eastAsia="Times New Roman" w:hAnsi="Times New Roman" w:cs="Times New Roman"/>
          <w:b/>
          <w:bCs/>
          <w:color w:val="000000"/>
          <w:kern w:val="36"/>
          <w:sz w:val="28"/>
          <w:szCs w:val="28"/>
          <w:shd w:val="clear" w:color="auto" w:fill="FFFFFF" w:themeFill="background1"/>
          <w:lang w:eastAsia="ru-RU"/>
        </w:rPr>
        <w:t>МС-19</w:t>
      </w:r>
      <w:r w:rsidR="002B3417">
        <w:rPr>
          <w:rFonts w:ascii="Times New Roman" w:eastAsia="Times New Roman" w:hAnsi="Times New Roman" w:cs="Times New Roman"/>
          <w:b/>
          <w:bCs/>
          <w:color w:val="000000"/>
          <w:kern w:val="36"/>
          <w:sz w:val="28"/>
          <w:szCs w:val="28"/>
          <w:shd w:val="clear" w:color="auto" w:fill="FFFFFF" w:themeFill="background1"/>
          <w:lang w:eastAsia="ru-RU"/>
        </w:rPr>
        <w:t>5</w:t>
      </w:r>
      <w:r>
        <w:rPr>
          <w:rFonts w:ascii="Times New Roman" w:eastAsia="Times New Roman" w:hAnsi="Times New Roman" w:cs="Times New Roman"/>
          <w:b/>
          <w:bCs/>
          <w:color w:val="000000"/>
          <w:kern w:val="36"/>
          <w:sz w:val="28"/>
          <w:szCs w:val="28"/>
          <w:shd w:val="clear" w:color="auto" w:fill="FFFFFF" w:themeFill="background1"/>
          <w:lang w:eastAsia="ru-RU"/>
        </w:rPr>
        <w:t xml:space="preserve">д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547387">
        <w:rPr>
          <w:rFonts w:ascii="Times New Roman" w:eastAsia="Times New Roman" w:hAnsi="Times New Roman" w:cs="Times New Roman"/>
          <w:b/>
          <w:bCs/>
          <w:color w:val="000000"/>
          <w:kern w:val="36"/>
          <w:sz w:val="28"/>
          <w:szCs w:val="28"/>
          <w:shd w:val="clear" w:color="auto" w:fill="FFFFFF" w:themeFill="background1"/>
          <w:lang w:eastAsia="ru-RU"/>
        </w:rPr>
        <w:br/>
        <w:t>Занятие</w:t>
      </w:r>
      <w:r w:rsidR="00736036">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Pr>
          <w:rFonts w:ascii="Times New Roman" w:eastAsia="Times New Roman" w:hAnsi="Times New Roman" w:cs="Times New Roman"/>
          <w:b/>
          <w:bCs/>
          <w:color w:val="FF0000"/>
          <w:kern w:val="36"/>
          <w:sz w:val="28"/>
          <w:szCs w:val="28"/>
          <w:shd w:val="clear" w:color="auto" w:fill="FFFFFF" w:themeFill="background1"/>
          <w:lang w:eastAsia="ru-RU"/>
        </w:rPr>
        <w:t>1</w:t>
      </w:r>
      <w:r w:rsidR="002B3417">
        <w:rPr>
          <w:rFonts w:ascii="Times New Roman" w:eastAsia="Times New Roman" w:hAnsi="Times New Roman" w:cs="Times New Roman"/>
          <w:b/>
          <w:bCs/>
          <w:color w:val="FF0000"/>
          <w:kern w:val="36"/>
          <w:sz w:val="28"/>
          <w:szCs w:val="28"/>
          <w:shd w:val="clear" w:color="auto" w:fill="FFFFFF" w:themeFill="background1"/>
          <w:lang w:eastAsia="ru-RU"/>
        </w:rPr>
        <w:t>4</w:t>
      </w:r>
      <w:r w:rsidRPr="00547387">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547387">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t xml:space="preserve">Свободные электромагнитные колебания. Превращение энергии в колебательном контуре </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547387">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hAnsi="Times New Roman" w:cs="Times New Roman"/>
          <w:b/>
          <w:bCs/>
          <w:sz w:val="28"/>
          <w:szCs w:val="28"/>
        </w:rPr>
      </w:pPr>
      <w:r w:rsidRPr="00547387">
        <w:rPr>
          <w:rFonts w:ascii="Times New Roman" w:eastAsia="Times New Roman" w:hAnsi="Times New Roman" w:cs="Times New Roman"/>
          <w:b/>
          <w:bCs/>
          <w:color w:val="FF0000"/>
          <w:kern w:val="36"/>
          <w:sz w:val="28"/>
          <w:szCs w:val="28"/>
          <w:shd w:val="clear" w:color="auto" w:fill="FFFFFF" w:themeFill="background1"/>
          <w:lang w:eastAsia="ru-RU"/>
        </w:rPr>
        <w:t xml:space="preserve">Ознакомиться с материалом и сделать конспект в рабочую тетрадь, </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Простейшая система, в которой могут происходить свободные электромагнитные </w:t>
      </w:r>
      <w:hyperlink r:id="rId13" w:tooltip="Условия возникновения свободных колебаний" w:history="1">
        <w:r w:rsidRPr="00547387">
          <w:rPr>
            <w:rStyle w:val="a6"/>
            <w:rFonts w:ascii="Times New Roman" w:hAnsi="Times New Roman" w:cs="Times New Roman"/>
            <w:bCs/>
            <w:sz w:val="28"/>
            <w:szCs w:val="28"/>
          </w:rPr>
          <w:t>колебания</w:t>
        </w:r>
      </w:hyperlink>
      <w:r w:rsidRPr="00547387">
        <w:rPr>
          <w:rFonts w:ascii="Times New Roman" w:hAnsi="Times New Roman" w:cs="Times New Roman"/>
          <w:bCs/>
          <w:sz w:val="28"/>
          <w:szCs w:val="28"/>
        </w:rPr>
        <w:t>, состоит из конденсатора и катушки, присоединенной к его обкладкам (рис. 4.3), и называется колебательным контуром.</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Зарядим конденсатор, присоединив его на некоторое время к батарее с помощью переключателя (рис. 4.4, а). При этом конденсатор получит энергию</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67025" cy="381000"/>
            <wp:effectExtent l="19050" t="0" r="9525" b="0"/>
            <wp:docPr id="8" name="Рисунок 1" descr="8.02-3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2-34.jpg"/>
                    <pic:cNvPicPr>
                      <a:picLocks noChangeAspect="1" noChangeArrowheads="1"/>
                    </pic:cNvPicPr>
                  </pic:nvPicPr>
                  <pic:blipFill>
                    <a:blip r:embed="rId15" cstate="print"/>
                    <a:srcRect/>
                    <a:stretch>
                      <a:fillRect/>
                    </a:stretch>
                  </pic:blipFill>
                  <pic:spPr bwMode="auto">
                    <a:xfrm>
                      <a:off x="0" y="0"/>
                      <a:ext cx="2867025" cy="3810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q</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 xml:space="preserve"> — заряд конденсатора, а С — его электроемкость. Между обкладками конденсатора возникнет разность потенциалов </w:t>
      </w:r>
      <w:proofErr w:type="spellStart"/>
      <w:r w:rsidRPr="00547387">
        <w:rPr>
          <w:rFonts w:ascii="Times New Roman" w:hAnsi="Times New Roman" w:cs="Times New Roman"/>
          <w:bCs/>
          <w:sz w:val="28"/>
          <w:szCs w:val="28"/>
        </w:rPr>
        <w:t>U</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209800" cy="1276350"/>
            <wp:effectExtent l="19050" t="0" r="0" b="0"/>
            <wp:docPr id="9" name="Рисунок 2" descr="Колебательный контур">
              <a:hlinkClick xmlns:a="http://schemas.openxmlformats.org/drawingml/2006/main" r:id="rId16"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ебательный контур"/>
                    <pic:cNvPicPr>
                      <a:picLocks noChangeAspect="1" noChangeArrowheads="1"/>
                    </pic:cNvPicPr>
                  </pic:nvPicPr>
                  <pic:blipFill>
                    <a:blip r:embed="rId17" cstate="print"/>
                    <a:srcRect/>
                    <a:stretch>
                      <a:fillRect/>
                    </a:stretch>
                  </pic:blipFill>
                  <pic:spPr bwMode="auto">
                    <a:xfrm>
                      <a:off x="0" y="0"/>
                      <a:ext cx="2209800" cy="127635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Переведем переключатель в положение 2 (рис. 4.4, б). Конденсатор начнет разряжаться, и в цепи появится электрический ток. Сила тока не сразу достигает максимального значения, а увеличивается постепенно. Это связано с явлением самоиндукции</w:t>
      </w:r>
      <w:r>
        <w:rPr>
          <w:rFonts w:ascii="Times New Roman" w:hAnsi="Times New Roman" w:cs="Times New Roman"/>
          <w:bCs/>
          <w:sz w:val="28"/>
          <w:szCs w:val="28"/>
        </w:rPr>
        <w:t>. </w:t>
      </w:r>
      <w:r w:rsidRPr="00547387">
        <w:rPr>
          <w:rFonts w:ascii="Times New Roman" w:hAnsi="Times New Roman" w:cs="Times New Roman"/>
          <w:bCs/>
          <w:noProof/>
          <w:sz w:val="28"/>
          <w:szCs w:val="28"/>
          <w:lang w:eastAsia="ru-RU"/>
        </w:rPr>
        <w:lastRenderedPageBreak/>
        <w:drawing>
          <wp:inline distT="0" distB="0" distL="0" distR="0">
            <wp:extent cx="4572000" cy="1628775"/>
            <wp:effectExtent l="19050" t="0" r="0" b="0"/>
            <wp:docPr id="11" name="Рисунок 3" descr="Колебательный контур">
              <a:hlinkClick xmlns:a="http://schemas.openxmlformats.org/drawingml/2006/main" r:id="rId18"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ебательный контур"/>
                    <pic:cNvPicPr>
                      <a:picLocks noChangeAspect="1" noChangeArrowheads="1"/>
                    </pic:cNvPicPr>
                  </pic:nvPicPr>
                  <pic:blipFill>
                    <a:blip r:embed="rId19" cstate="print"/>
                    <a:srcRect/>
                    <a:stretch>
                      <a:fillRect/>
                    </a:stretch>
                  </pic:blipFill>
                  <pic:spPr bwMode="auto">
                    <a:xfrm>
                      <a:off x="0" y="0"/>
                      <a:ext cx="4572000" cy="16287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ЭДС самоиндукции возникает при появлении тока в цепи и препятствует его увеличению, поэтому ток в цепи растет постепенно.</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 мере разрядки конденсатора энергия электрического поля уменьшается, но одновременно возрастает энергия магнитного поля тока, которая определяется формулой</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19400" cy="409575"/>
            <wp:effectExtent l="19050" t="0" r="0" b="0"/>
            <wp:docPr id="12" name="Рисунок 4" descr="8.02-3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2-37.jpg"/>
                    <pic:cNvPicPr>
                      <a:picLocks noChangeAspect="1" noChangeArrowheads="1"/>
                    </pic:cNvPicPr>
                  </pic:nvPicPr>
                  <pic:blipFill>
                    <a:blip r:embed="rId21" cstate="print"/>
                    <a:srcRect/>
                    <a:stretch>
                      <a:fillRect/>
                    </a:stretch>
                  </pic:blipFill>
                  <pic:spPr bwMode="auto">
                    <a:xfrm>
                      <a:off x="0" y="0"/>
                      <a:ext cx="2819400" cy="4095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i</w:t>
      </w:r>
      <w:proofErr w:type="spellEnd"/>
      <w:r w:rsidRPr="00547387">
        <w:rPr>
          <w:rFonts w:ascii="Times New Roman" w:hAnsi="Times New Roman" w:cs="Times New Roman"/>
          <w:bCs/>
          <w:sz w:val="28"/>
          <w:szCs w:val="28"/>
        </w:rPr>
        <w:t xml:space="preserve"> — сила переменного тока; L — индуктивность катушки.</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Полная энергия W электромагнитного поля контура равна сумме энергий его магнитного и электрического полей:</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257550" cy="371475"/>
            <wp:effectExtent l="19050" t="0" r="0" b="0"/>
            <wp:docPr id="13" name="Рисунок 5" descr="8.02-3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2-38.jpg"/>
                    <pic:cNvPicPr>
                      <a:picLocks noChangeAspect="1" noChangeArrowheads="1"/>
                    </pic:cNvPicPr>
                  </pic:nvPicPr>
                  <pic:blipFill>
                    <a:blip r:embed="rId23" cstate="print"/>
                    <a:srcRect/>
                    <a:stretch>
                      <a:fillRect/>
                    </a:stretch>
                  </pic:blipFill>
                  <pic:spPr bwMode="auto">
                    <a:xfrm>
                      <a:off x="0" y="0"/>
                      <a:ext cx="3257550" cy="3714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t>В момент, когда конденсатор полностью разрядится (</w:t>
      </w:r>
      <w:proofErr w:type="spellStart"/>
      <w:r w:rsidRPr="00547387">
        <w:rPr>
          <w:rFonts w:ascii="Times New Roman" w:hAnsi="Times New Roman" w:cs="Times New Roman"/>
          <w:bCs/>
          <w:sz w:val="28"/>
          <w:szCs w:val="28"/>
        </w:rPr>
        <w:t>q</w:t>
      </w:r>
      <w:proofErr w:type="spellEnd"/>
      <w:r w:rsidRPr="00547387">
        <w:rPr>
          <w:rFonts w:ascii="Times New Roman" w:hAnsi="Times New Roman" w:cs="Times New Roman"/>
          <w:bCs/>
          <w:sz w:val="28"/>
          <w:szCs w:val="28"/>
        </w:rPr>
        <w:t xml:space="preserve"> = 0), энергия электрического поля станет равной нулю. Энергия же магнитного поля тока, согласно закону сохранения энергии, будет максимальной. В этот момент сила тока также достигнет, конечно, максимального значения </w:t>
      </w:r>
      <w:proofErr w:type="spellStart"/>
      <w:r w:rsidRPr="00547387">
        <w:rPr>
          <w:rFonts w:ascii="Times New Roman" w:hAnsi="Times New Roman" w:cs="Times New Roman"/>
          <w:bCs/>
          <w:sz w:val="28"/>
          <w:szCs w:val="28"/>
        </w:rPr>
        <w:t>I</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Несмотря на то что к этому моменту разность потенциалов на концах катушки становится равной нулю, электрический ток не может прекратиться сразу. Этому препятствует явление самоиндукции. Как только сила тока и созданное им магнитное поле начнут уменьшаться, возникает ЭДС самоиндукции, стремящаяся поддержать ток.</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результате конденсатор будет перезаряжаться до тех пор, пока сила тока, постепенно уменьшаясь, не станет равной нулю. Энергия магнитного поля в этот момент также будет равна нулю, энергия электрического поля конденсатора опять станет максимальной.</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lastRenderedPageBreak/>
        <w:t>После этого конденсатор вновь начнет перезаряжаться, и система возвратится в исходное состояние. Если бы не было потерь энергии, то этот процесс продолжался бы сколь угодно долго. Колебания были бы незатухающими. Через промежутки времени, равные периоду колебаний, состояние системы в точности повторялось бы. Полная энергия при этом сохранялась бы неизменной, и ее значение в любой момент времени было бы равно максимальной энергии электрического поля или максимальной энергии магнитного поля:</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324225" cy="495300"/>
            <wp:effectExtent l="19050" t="0" r="9525" b="0"/>
            <wp:docPr id="14" name="Рисунок 6" descr="8.02-3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2-39.jpg"/>
                    <pic:cNvPicPr>
                      <a:picLocks noChangeAspect="1" noChangeArrowheads="1"/>
                    </pic:cNvPicPr>
                  </pic:nvPicPr>
                  <pic:blipFill>
                    <a:blip r:embed="rId25" cstate="print"/>
                    <a:srcRect/>
                    <a:stretch>
                      <a:fillRect/>
                    </a:stretch>
                  </pic:blipFill>
                  <pic:spPr bwMode="auto">
                    <a:xfrm>
                      <a:off x="0" y="0"/>
                      <a:ext cx="3324225" cy="4953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Но в действительности потери энергии неизбежны. Так, в частности, катушка и соединительные провода обладают сопротивлением R, а это ведет к постепенному превращению энергии электромагнитного поля во внутреннюю энергию проводника.</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колебательном контуре энергия электрического поля заряженного конденсатора периодически переходит в энергию магнитного поля тока. При отсутствии сопротивления в контуре полная энергия электромагнитного поля остается неизменной.</w:t>
      </w: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547387"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547387" w:rsidRDefault="00C56825" w:rsidP="00C56825">
      <w:pPr>
        <w:spacing w:after="240"/>
        <w:ind w:left="540"/>
        <w:jc w:val="both"/>
        <w:rPr>
          <w:rFonts w:ascii="Times New Roman" w:hAnsi="Times New Roman" w:cs="Times New Roman"/>
          <w:bCs/>
          <w:sz w:val="28"/>
          <w:szCs w:val="28"/>
        </w:rPr>
      </w:pPr>
      <w:r w:rsidRPr="00547387">
        <w:rPr>
          <w:rFonts w:ascii="Times New Roman" w:hAnsi="Times New Roman" w:cs="Times New Roman"/>
          <w:bCs/>
          <w:sz w:val="28"/>
          <w:szCs w:val="28"/>
        </w:rPr>
        <w:t>1)Чему равна энергия контура в произвольный момент времени?</w:t>
      </w:r>
      <w:r w:rsidRPr="00547387">
        <w:rPr>
          <w:rFonts w:ascii="Times New Roman" w:hAnsi="Times New Roman" w:cs="Times New Roman"/>
          <w:bCs/>
          <w:sz w:val="28"/>
          <w:szCs w:val="28"/>
        </w:rPr>
        <w:br/>
        <w:t>2)Почему при подключении конденсатора к катушке он разряжается постепенно?</w:t>
      </w:r>
    </w:p>
    <w:p w:rsidR="00C56825" w:rsidRPr="00547387" w:rsidRDefault="00C56825" w:rsidP="00C56825">
      <w:pPr>
        <w:rPr>
          <w:rFonts w:ascii="Times New Roman" w:hAnsi="Times New Roman" w:cs="Times New Roman"/>
          <w:sz w:val="28"/>
          <w:szCs w:val="28"/>
        </w:rPr>
      </w:pPr>
    </w:p>
    <w:p w:rsidR="00BE4DA6" w:rsidRDefault="00BE4DA6"/>
    <w:sectPr w:rsidR="00BE4DA6"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2B3417"/>
    <w:rsid w:val="003F2C0C"/>
    <w:rsid w:val="005B17F4"/>
    <w:rsid w:val="00736036"/>
    <w:rsid w:val="00777FAB"/>
    <w:rsid w:val="00842A3C"/>
    <w:rsid w:val="00BE4DA6"/>
    <w:rsid w:val="00C56825"/>
    <w:rsid w:val="00D5459C"/>
    <w:rsid w:val="00DD3B28"/>
    <w:rsid w:val="00E7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dufuture.biz/index.php?title=%D0%A3%D1%81%D0%BB%D0%BE%D0%B2%D0%B8%D1%8F_%D0%B2%D0%BE%D0%B7%D0%BD%D0%B8%D0%BA%D0%BD%D0%BE%D0%B2%D0%B5%D0%BD%D0%B8%D1%8F_%D1%81%D0%B2%D0%BE%D0%B1%D0%BE%D0%B4%D0%BD%D1%8B%D1%85_%D0%BA%D0%BE%D0%BB%D0%B5%D0%B1%D0%B0%D0%BD%D0%B8%D0%B9" TargetMode="External"/><Relationship Id="rId18" Type="http://schemas.openxmlformats.org/officeDocument/2006/relationships/hyperlink" Target="http://edufuture.biz/index.php?title=%D0%A4%D0%B0%D0%B9%D0%BB:8.02-36.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0.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edufuture.biz/index.php?title=%D0%A4%D0%B0%D0%B9%D0%BB:8.02-35.jpg" TargetMode="External"/><Relationship Id="rId20" Type="http://schemas.openxmlformats.org/officeDocument/2006/relationships/hyperlink" Target="http://edufuture.biz/index.php?title=%D0%A4%D0%B0%D0%B9%D0%BB:8.02-37.jpg"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hyperlink" Target="http://edufuture.biz/index.php?title=%D0%A4%D0%B0%D0%B9%D0%BB:8.02-39.jpg"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media/image6.gi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dufuture.biz/index.php?title=%D0%A4%D0%B0%D0%B9%D0%BB:8.02-34.jpg" TargetMode="External"/><Relationship Id="rId22" Type="http://schemas.openxmlformats.org/officeDocument/2006/relationships/hyperlink" Target="http://edufuture.biz/index.php?title=%D0%A4%D0%B0%D0%B9%D0%BB:8.02-38.jp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7E798-2B16-42E1-ACD6-05065A2C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dcterms:created xsi:type="dcterms:W3CDTF">2020-02-09T04:47:00Z</dcterms:created>
  <dcterms:modified xsi:type="dcterms:W3CDTF">2020-02-09T04:59:00Z</dcterms:modified>
</cp:coreProperties>
</file>